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01563" w14:textId="77777777" w:rsidR="00667B1F" w:rsidRDefault="00667B1F" w:rsidP="00667B1F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5043617" wp14:editId="17BCD66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136650" cy="798195"/>
            <wp:effectExtent l="0" t="0" r="6350" b="1905"/>
            <wp:wrapThrough wrapText="bothSides">
              <wp:wrapPolygon edited="0">
                <wp:start x="0" y="0"/>
                <wp:lineTo x="0" y="21136"/>
                <wp:lineTo x="21359" y="21136"/>
                <wp:lineTo x="21359" y="0"/>
                <wp:lineTo x="0" y="0"/>
              </wp:wrapPolygon>
            </wp:wrapThrough>
            <wp:docPr id="8081364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50" cy="798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C108FC" w14:textId="77777777" w:rsidR="00387F8F" w:rsidRDefault="00387F8F" w:rsidP="00667B1F">
      <w:pPr>
        <w:tabs>
          <w:tab w:val="left" w:pos="3150"/>
        </w:tabs>
        <w:jc w:val="center"/>
        <w:rPr>
          <w:b/>
          <w:sz w:val="36"/>
          <w:szCs w:val="36"/>
        </w:rPr>
      </w:pPr>
    </w:p>
    <w:p w14:paraId="1C9E4533" w14:textId="77777777" w:rsidR="00387F8F" w:rsidRDefault="00387F8F" w:rsidP="00667B1F">
      <w:pPr>
        <w:tabs>
          <w:tab w:val="left" w:pos="3150"/>
        </w:tabs>
        <w:jc w:val="center"/>
        <w:rPr>
          <w:b/>
          <w:sz w:val="36"/>
          <w:szCs w:val="36"/>
        </w:rPr>
      </w:pPr>
    </w:p>
    <w:p w14:paraId="460EB67F" w14:textId="77777777" w:rsidR="00387F8F" w:rsidRDefault="00387F8F" w:rsidP="00667B1F">
      <w:pPr>
        <w:tabs>
          <w:tab w:val="left" w:pos="3150"/>
        </w:tabs>
        <w:jc w:val="center"/>
        <w:rPr>
          <w:b/>
          <w:sz w:val="36"/>
          <w:szCs w:val="36"/>
        </w:rPr>
      </w:pPr>
    </w:p>
    <w:p w14:paraId="0F0FC2D6" w14:textId="77777777" w:rsidR="00387F8F" w:rsidRDefault="00387F8F" w:rsidP="00667B1F">
      <w:pPr>
        <w:tabs>
          <w:tab w:val="left" w:pos="3150"/>
        </w:tabs>
        <w:jc w:val="center"/>
        <w:rPr>
          <w:b/>
          <w:sz w:val="36"/>
          <w:szCs w:val="36"/>
        </w:rPr>
      </w:pPr>
    </w:p>
    <w:p w14:paraId="17D148F0" w14:textId="1CF8C7A5" w:rsidR="00667B1F" w:rsidRDefault="00667B1F" w:rsidP="00667B1F">
      <w:pPr>
        <w:tabs>
          <w:tab w:val="left" w:pos="315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Heartland Fire Training Facility</w:t>
      </w:r>
    </w:p>
    <w:p w14:paraId="52E7EE16" w14:textId="77777777" w:rsidR="00667B1F" w:rsidRDefault="00667B1F" w:rsidP="00667B1F">
      <w:pPr>
        <w:ind w:left="2520" w:hanging="270"/>
        <w:rPr>
          <w:b/>
          <w:sz w:val="18"/>
          <w:szCs w:val="18"/>
        </w:rPr>
      </w:pPr>
      <w:r>
        <w:rPr>
          <w:sz w:val="28"/>
          <w:szCs w:val="28"/>
        </w:rPr>
        <w:t xml:space="preserve">          </w:t>
      </w:r>
      <w:r>
        <w:rPr>
          <w:b/>
          <w:sz w:val="32"/>
          <w:szCs w:val="32"/>
        </w:rPr>
        <w:t xml:space="preserve">  </w:t>
      </w:r>
    </w:p>
    <w:p w14:paraId="26A5A619" w14:textId="5A43EC63" w:rsidR="00667B1F" w:rsidRPr="00856FD8" w:rsidRDefault="00D040E1" w:rsidP="00667B1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Confined Space Rescue: Awareness</w:t>
      </w:r>
    </w:p>
    <w:p w14:paraId="6281D322" w14:textId="427A7B19" w:rsidR="00667B1F" w:rsidRDefault="00667B1F" w:rsidP="00667B1F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(CA State Certified)</w:t>
      </w:r>
    </w:p>
    <w:p w14:paraId="298D9A8A" w14:textId="77777777" w:rsidR="00667B1F" w:rsidRPr="001E6905" w:rsidRDefault="00667B1F" w:rsidP="00667B1F">
      <w:pPr>
        <w:pStyle w:val="Heading3"/>
        <w:spacing w:before="300" w:after="15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1E6905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COURSE DESCRIPTION:</w:t>
      </w:r>
    </w:p>
    <w:p w14:paraId="10602536" w14:textId="03169E4D" w:rsidR="00667B1F" w:rsidRDefault="00D040E1" w:rsidP="00D040E1">
      <w:r>
        <w:t>This course provides the skills and knowledge needed for the awareness level confined space rescue technician to support an operations- or technician-level incident including sizing up an incident, identifying and isolating hazards, initiating a search in areas immediately adjacent to a confined space, communicating with victims, and performing nonentry rescue. This course does not qualify participants to make permit-required entries.</w:t>
      </w:r>
    </w:p>
    <w:p w14:paraId="36F8D52B" w14:textId="77777777" w:rsidR="00D040E1" w:rsidRPr="001E6905" w:rsidRDefault="00D040E1" w:rsidP="00667B1F">
      <w:pPr>
        <w:rPr>
          <w:bCs/>
          <w:sz w:val="22"/>
          <w:szCs w:val="22"/>
        </w:rPr>
      </w:pPr>
    </w:p>
    <w:p w14:paraId="53803B58" w14:textId="16309E1F" w:rsidR="00667B1F" w:rsidRPr="00D040E1" w:rsidRDefault="00667B1F" w:rsidP="00667B1F">
      <w:pPr>
        <w:autoSpaceDE w:val="0"/>
        <w:autoSpaceDN w:val="0"/>
        <w:adjustRightInd w:val="0"/>
        <w:rPr>
          <w:bCs/>
          <w:sz w:val="22"/>
          <w:szCs w:val="22"/>
        </w:rPr>
      </w:pPr>
      <w:r w:rsidRPr="001E6905">
        <w:rPr>
          <w:b/>
          <w:sz w:val="22"/>
          <w:szCs w:val="22"/>
        </w:rPr>
        <w:t xml:space="preserve">PREREQUISITES: </w:t>
      </w:r>
      <w:r w:rsidR="00D040E1">
        <w:rPr>
          <w:b/>
          <w:sz w:val="22"/>
          <w:szCs w:val="22"/>
        </w:rPr>
        <w:tab/>
      </w:r>
      <w:r w:rsidR="00D040E1" w:rsidRPr="00387F8F">
        <w:rPr>
          <w:sz w:val="22"/>
          <w:szCs w:val="22"/>
        </w:rPr>
        <w:t>IS-100, IS-200, IS-700, IS-800 (FEMA)*</w:t>
      </w:r>
    </w:p>
    <w:p w14:paraId="7971832F" w14:textId="77777777" w:rsidR="00667B1F" w:rsidRPr="001E6905" w:rsidRDefault="00667B1F" w:rsidP="00667B1F">
      <w:pPr>
        <w:autoSpaceDE w:val="0"/>
        <w:autoSpaceDN w:val="0"/>
        <w:adjustRightInd w:val="0"/>
        <w:rPr>
          <w:b/>
          <w:sz w:val="22"/>
          <w:szCs w:val="22"/>
        </w:rPr>
      </w:pPr>
    </w:p>
    <w:p w14:paraId="12C28CED" w14:textId="77777777" w:rsidR="00667B1F" w:rsidRPr="001E6905" w:rsidRDefault="00667B1F" w:rsidP="00667B1F">
      <w:pPr>
        <w:rPr>
          <w:b/>
          <w:i/>
          <w:iCs/>
          <w:sz w:val="22"/>
          <w:szCs w:val="22"/>
        </w:rPr>
      </w:pPr>
      <w:r w:rsidRPr="001E6905">
        <w:rPr>
          <w:b/>
          <w:sz w:val="22"/>
          <w:szCs w:val="22"/>
        </w:rPr>
        <w:t xml:space="preserve">COURSE BOOK: </w:t>
      </w:r>
      <w:r w:rsidRPr="001E6905">
        <w:rPr>
          <w:b/>
          <w:sz w:val="22"/>
          <w:szCs w:val="22"/>
        </w:rPr>
        <w:tab/>
      </w:r>
      <w:r w:rsidRPr="001E6905">
        <w:rPr>
          <w:bCs/>
          <w:sz w:val="22"/>
          <w:szCs w:val="22"/>
        </w:rPr>
        <w:t>None</w:t>
      </w:r>
    </w:p>
    <w:p w14:paraId="4CA51479" w14:textId="77777777" w:rsidR="00667B1F" w:rsidRPr="001E6905" w:rsidRDefault="00667B1F" w:rsidP="00667B1F">
      <w:pPr>
        <w:rPr>
          <w:b/>
          <w:sz w:val="22"/>
          <w:szCs w:val="22"/>
        </w:rPr>
      </w:pPr>
    </w:p>
    <w:p w14:paraId="740F3E85" w14:textId="14EF8EBB" w:rsidR="00667B1F" w:rsidRPr="001E6905" w:rsidRDefault="00667B1F" w:rsidP="00667B1F">
      <w:pPr>
        <w:rPr>
          <w:sz w:val="22"/>
          <w:szCs w:val="22"/>
        </w:rPr>
      </w:pPr>
      <w:r w:rsidRPr="001E6905">
        <w:rPr>
          <w:b/>
          <w:sz w:val="22"/>
          <w:szCs w:val="22"/>
        </w:rPr>
        <w:t>DATES:</w:t>
      </w:r>
      <w:r w:rsidRPr="001E6905">
        <w:rPr>
          <w:sz w:val="22"/>
          <w:szCs w:val="22"/>
        </w:rPr>
        <w:t xml:space="preserve">    </w:t>
      </w:r>
      <w:r w:rsidRPr="001E6905">
        <w:rPr>
          <w:sz w:val="22"/>
          <w:szCs w:val="22"/>
        </w:rPr>
        <w:tab/>
      </w:r>
      <w:r w:rsidRPr="001E6905">
        <w:rPr>
          <w:sz w:val="22"/>
          <w:szCs w:val="22"/>
        </w:rPr>
        <w:tab/>
      </w:r>
      <w:r w:rsidR="00387F8F">
        <w:rPr>
          <w:b/>
          <w:sz w:val="22"/>
          <w:szCs w:val="22"/>
        </w:rPr>
        <w:t>October 12</w:t>
      </w:r>
      <w:r w:rsidR="00387F8F" w:rsidRPr="00387F8F">
        <w:rPr>
          <w:b/>
          <w:sz w:val="22"/>
          <w:szCs w:val="22"/>
          <w:vertAlign w:val="superscript"/>
        </w:rPr>
        <w:t>th</w:t>
      </w:r>
      <w:r w:rsidR="00387F8F">
        <w:rPr>
          <w:b/>
          <w:sz w:val="22"/>
          <w:szCs w:val="22"/>
        </w:rPr>
        <w:t>, 2026</w:t>
      </w:r>
    </w:p>
    <w:p w14:paraId="07DE68FC" w14:textId="77777777" w:rsidR="00667B1F" w:rsidRPr="001E6905" w:rsidRDefault="00667B1F" w:rsidP="00667B1F">
      <w:pPr>
        <w:rPr>
          <w:sz w:val="22"/>
          <w:szCs w:val="22"/>
        </w:rPr>
      </w:pPr>
    </w:p>
    <w:p w14:paraId="7A6E37FA" w14:textId="77777777" w:rsidR="00667B1F" w:rsidRPr="001E6905" w:rsidRDefault="00667B1F" w:rsidP="00667B1F">
      <w:pPr>
        <w:rPr>
          <w:sz w:val="22"/>
          <w:szCs w:val="22"/>
        </w:rPr>
      </w:pPr>
      <w:r w:rsidRPr="001E6905">
        <w:rPr>
          <w:b/>
          <w:sz w:val="22"/>
          <w:szCs w:val="22"/>
        </w:rPr>
        <w:t>LOCATION:</w:t>
      </w:r>
      <w:r w:rsidRPr="001E6905">
        <w:rPr>
          <w:b/>
          <w:sz w:val="22"/>
          <w:szCs w:val="22"/>
        </w:rPr>
        <w:tab/>
      </w:r>
      <w:r w:rsidRPr="001E6905">
        <w:rPr>
          <w:sz w:val="22"/>
          <w:szCs w:val="22"/>
        </w:rPr>
        <w:tab/>
        <w:t>Heartland Fire Training Facility; 1301 N. Marshall Ave, El Cajon</w:t>
      </w:r>
    </w:p>
    <w:p w14:paraId="71666701" w14:textId="77777777" w:rsidR="00667B1F" w:rsidRPr="001E6905" w:rsidRDefault="00667B1F" w:rsidP="00667B1F">
      <w:pPr>
        <w:rPr>
          <w:b/>
          <w:sz w:val="22"/>
          <w:szCs w:val="22"/>
        </w:rPr>
      </w:pPr>
    </w:p>
    <w:p w14:paraId="008A94DE" w14:textId="68CFDB18" w:rsidR="00667B1F" w:rsidRPr="001E6905" w:rsidRDefault="00667B1F" w:rsidP="00667B1F">
      <w:pPr>
        <w:rPr>
          <w:b/>
          <w:sz w:val="22"/>
          <w:szCs w:val="22"/>
        </w:rPr>
      </w:pPr>
      <w:r w:rsidRPr="001E6905">
        <w:rPr>
          <w:b/>
          <w:sz w:val="22"/>
          <w:szCs w:val="22"/>
        </w:rPr>
        <w:t>TIME:</w:t>
      </w:r>
      <w:r w:rsidRPr="001E6905">
        <w:rPr>
          <w:b/>
          <w:sz w:val="22"/>
          <w:szCs w:val="22"/>
        </w:rPr>
        <w:tab/>
      </w:r>
      <w:r w:rsidRPr="001E6905">
        <w:rPr>
          <w:sz w:val="22"/>
          <w:szCs w:val="22"/>
        </w:rPr>
        <w:tab/>
      </w:r>
      <w:r w:rsidRPr="001E6905">
        <w:rPr>
          <w:sz w:val="22"/>
          <w:szCs w:val="22"/>
        </w:rPr>
        <w:tab/>
        <w:t>0</w:t>
      </w:r>
      <w:r w:rsidR="00387F8F">
        <w:rPr>
          <w:sz w:val="22"/>
          <w:szCs w:val="22"/>
        </w:rPr>
        <w:t>900</w:t>
      </w:r>
      <w:r w:rsidRPr="001E6905">
        <w:rPr>
          <w:sz w:val="22"/>
          <w:szCs w:val="22"/>
        </w:rPr>
        <w:t xml:space="preserve"> – 1700hrs  </w:t>
      </w:r>
    </w:p>
    <w:p w14:paraId="5F7DB3BB" w14:textId="77777777" w:rsidR="00667B1F" w:rsidRPr="001E6905" w:rsidRDefault="00667B1F" w:rsidP="00667B1F">
      <w:pPr>
        <w:rPr>
          <w:b/>
          <w:sz w:val="22"/>
          <w:szCs w:val="22"/>
        </w:rPr>
      </w:pPr>
    </w:p>
    <w:p w14:paraId="608299B5" w14:textId="4AF06A47" w:rsidR="00667B1F" w:rsidRPr="001E6905" w:rsidRDefault="00667B1F" w:rsidP="00D040E1">
      <w:pPr>
        <w:ind w:left="2160" w:hanging="2160"/>
        <w:rPr>
          <w:sz w:val="22"/>
          <w:szCs w:val="22"/>
        </w:rPr>
      </w:pPr>
      <w:r w:rsidRPr="001E6905">
        <w:rPr>
          <w:b/>
          <w:sz w:val="22"/>
          <w:szCs w:val="22"/>
        </w:rPr>
        <w:t>PPE:</w:t>
      </w:r>
      <w:r w:rsidRPr="001E6905">
        <w:rPr>
          <w:b/>
          <w:sz w:val="22"/>
          <w:szCs w:val="22"/>
        </w:rPr>
        <w:tab/>
      </w:r>
      <w:r w:rsidR="00D040E1">
        <w:rPr>
          <w:sz w:val="22"/>
          <w:szCs w:val="22"/>
        </w:rPr>
        <w:t>None required</w:t>
      </w:r>
    </w:p>
    <w:p w14:paraId="41161BEA" w14:textId="77777777" w:rsidR="00667B1F" w:rsidRPr="001E6905" w:rsidRDefault="00667B1F" w:rsidP="00667B1F">
      <w:pPr>
        <w:rPr>
          <w:b/>
          <w:bCs/>
          <w:sz w:val="22"/>
          <w:szCs w:val="22"/>
          <w:u w:val="single"/>
        </w:rPr>
      </w:pPr>
    </w:p>
    <w:p w14:paraId="65F49499" w14:textId="439463A0" w:rsidR="00667B1F" w:rsidRDefault="00667B1F" w:rsidP="00387F8F">
      <w:pPr>
        <w:ind w:left="2160" w:hanging="2160"/>
        <w:rPr>
          <w:sz w:val="22"/>
          <w:szCs w:val="22"/>
        </w:rPr>
      </w:pPr>
      <w:r w:rsidRPr="001E6905">
        <w:rPr>
          <w:b/>
          <w:sz w:val="22"/>
          <w:szCs w:val="22"/>
        </w:rPr>
        <w:t>TO REGISTER:</w:t>
      </w:r>
      <w:r w:rsidRPr="001E6905">
        <w:rPr>
          <w:sz w:val="22"/>
          <w:szCs w:val="22"/>
        </w:rPr>
        <w:tab/>
      </w:r>
      <w:r w:rsidR="00387F8F">
        <w:rPr>
          <w:sz w:val="22"/>
          <w:szCs w:val="22"/>
        </w:rPr>
        <w:t>Complete the online registration form. Payment is due at time of registration.</w:t>
      </w:r>
      <w:r w:rsidRPr="001E6905">
        <w:rPr>
          <w:sz w:val="22"/>
          <w:szCs w:val="22"/>
        </w:rPr>
        <w:t xml:space="preserve"> </w:t>
      </w:r>
    </w:p>
    <w:p w14:paraId="677D62E9" w14:textId="77777777" w:rsidR="00387F8F" w:rsidRPr="00387F8F" w:rsidRDefault="00387F8F" w:rsidP="00387F8F">
      <w:pPr>
        <w:ind w:left="2160" w:hanging="2160"/>
        <w:rPr>
          <w:sz w:val="22"/>
          <w:szCs w:val="22"/>
        </w:rPr>
      </w:pPr>
    </w:p>
    <w:p w14:paraId="72F5942F" w14:textId="77777777" w:rsidR="00667B1F" w:rsidRDefault="00667B1F" w:rsidP="00667B1F">
      <w:pPr>
        <w:ind w:left="216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Address: </w:t>
      </w:r>
      <w:r w:rsidRPr="001E6905">
        <w:rPr>
          <w:b/>
          <w:bCs/>
          <w:sz w:val="22"/>
          <w:szCs w:val="22"/>
        </w:rPr>
        <w:t>Heartland Fire</w:t>
      </w:r>
      <w:r w:rsidRPr="001E6905">
        <w:rPr>
          <w:sz w:val="22"/>
          <w:szCs w:val="22"/>
        </w:rPr>
        <w:t xml:space="preserve"> </w:t>
      </w:r>
      <w:r w:rsidRPr="001E6905">
        <w:rPr>
          <w:b/>
          <w:bCs/>
          <w:sz w:val="22"/>
          <w:szCs w:val="22"/>
        </w:rPr>
        <w:t>Training</w:t>
      </w:r>
      <w:r>
        <w:rPr>
          <w:b/>
          <w:bCs/>
          <w:sz w:val="22"/>
          <w:szCs w:val="22"/>
        </w:rPr>
        <w:t xml:space="preserve"> </w:t>
      </w:r>
      <w:r w:rsidRPr="001E6905">
        <w:rPr>
          <w:sz w:val="22"/>
          <w:szCs w:val="22"/>
        </w:rPr>
        <w:t>1301 N. Marshall Ave</w:t>
      </w:r>
      <w:r>
        <w:rPr>
          <w:b/>
          <w:bCs/>
          <w:sz w:val="22"/>
          <w:szCs w:val="22"/>
        </w:rPr>
        <w:t xml:space="preserve"> </w:t>
      </w:r>
      <w:r w:rsidRPr="001E6905">
        <w:rPr>
          <w:sz w:val="22"/>
          <w:szCs w:val="22"/>
        </w:rPr>
        <w:t>El Cajon</w:t>
      </w:r>
      <w:r>
        <w:rPr>
          <w:sz w:val="22"/>
          <w:szCs w:val="22"/>
        </w:rPr>
        <w:t>,</w:t>
      </w:r>
      <w:r w:rsidRPr="001E6905">
        <w:rPr>
          <w:sz w:val="22"/>
          <w:szCs w:val="22"/>
        </w:rPr>
        <w:t xml:space="preserve"> CA</w:t>
      </w:r>
      <w:r>
        <w:rPr>
          <w:sz w:val="22"/>
          <w:szCs w:val="22"/>
        </w:rPr>
        <w:t>.</w:t>
      </w:r>
      <w:r w:rsidRPr="001E6905">
        <w:rPr>
          <w:sz w:val="22"/>
          <w:szCs w:val="22"/>
        </w:rPr>
        <w:t xml:space="preserve"> 92020</w:t>
      </w:r>
    </w:p>
    <w:p w14:paraId="5242D0C6" w14:textId="0245EE84" w:rsidR="00667B1F" w:rsidRPr="001E6905" w:rsidRDefault="00667B1F" w:rsidP="00667B1F">
      <w:pPr>
        <w:ind w:left="2160"/>
        <w:rPr>
          <w:bCs/>
          <w:sz w:val="22"/>
          <w:szCs w:val="22"/>
        </w:rPr>
      </w:pPr>
      <w:r w:rsidRPr="001E6905">
        <w:rPr>
          <w:b/>
          <w:bCs/>
          <w:sz w:val="22"/>
          <w:szCs w:val="22"/>
        </w:rPr>
        <w:t>Ph.</w:t>
      </w:r>
      <w:r w:rsidRPr="001E6905">
        <w:rPr>
          <w:sz w:val="22"/>
          <w:szCs w:val="22"/>
        </w:rPr>
        <w:t xml:space="preserve"> 619-441-16</w:t>
      </w:r>
      <w:r w:rsidR="00387F8F">
        <w:rPr>
          <w:sz w:val="22"/>
          <w:szCs w:val="22"/>
        </w:rPr>
        <w:t>93</w:t>
      </w:r>
    </w:p>
    <w:p w14:paraId="685025F3" w14:textId="77777777" w:rsidR="00667B1F" w:rsidRPr="001E6905" w:rsidRDefault="00667B1F" w:rsidP="00667B1F">
      <w:pPr>
        <w:rPr>
          <w:b/>
          <w:sz w:val="22"/>
          <w:szCs w:val="22"/>
        </w:rPr>
      </w:pPr>
    </w:p>
    <w:p w14:paraId="7F2C6DEE" w14:textId="11661EE6" w:rsidR="00667B1F" w:rsidRPr="00387F8F" w:rsidRDefault="00667B1F" w:rsidP="00387F8F">
      <w:pPr>
        <w:tabs>
          <w:tab w:val="left" w:pos="1080"/>
          <w:tab w:val="left" w:pos="1530"/>
          <w:tab w:val="left" w:pos="1890"/>
        </w:tabs>
        <w:rPr>
          <w:sz w:val="22"/>
          <w:szCs w:val="22"/>
        </w:rPr>
      </w:pPr>
      <w:r w:rsidRPr="001E6905">
        <w:rPr>
          <w:b/>
          <w:sz w:val="22"/>
          <w:szCs w:val="22"/>
        </w:rPr>
        <w:t>HFTA FEES:</w:t>
      </w:r>
      <w:r w:rsidRPr="001E6905">
        <w:rPr>
          <w:sz w:val="22"/>
          <w:szCs w:val="22"/>
        </w:rPr>
        <w:tab/>
      </w:r>
      <w:r w:rsidRPr="001E6905">
        <w:rPr>
          <w:sz w:val="22"/>
          <w:szCs w:val="22"/>
        </w:rPr>
        <w:tab/>
      </w:r>
      <w:r w:rsidRPr="001E6905">
        <w:rPr>
          <w:b/>
          <w:bCs/>
          <w:sz w:val="22"/>
          <w:szCs w:val="22"/>
        </w:rPr>
        <w:tab/>
        <w:t>$</w:t>
      </w:r>
      <w:r w:rsidR="00387F8F">
        <w:rPr>
          <w:b/>
          <w:bCs/>
          <w:sz w:val="22"/>
          <w:szCs w:val="22"/>
        </w:rPr>
        <w:t>30</w:t>
      </w:r>
      <w:r w:rsidR="00D040E1">
        <w:rPr>
          <w:b/>
          <w:bCs/>
          <w:sz w:val="22"/>
          <w:szCs w:val="22"/>
        </w:rPr>
        <w:t>0</w:t>
      </w:r>
      <w:r w:rsidRPr="001E6905">
        <w:rPr>
          <w:b/>
          <w:bCs/>
          <w:sz w:val="22"/>
          <w:szCs w:val="22"/>
        </w:rPr>
        <w:t>.00</w:t>
      </w:r>
      <w:r w:rsidR="00387F8F">
        <w:rPr>
          <w:sz w:val="22"/>
          <w:szCs w:val="22"/>
        </w:rPr>
        <w:t xml:space="preserve"> </w:t>
      </w:r>
      <w:r w:rsidRPr="001E6905">
        <w:rPr>
          <w:b/>
          <w:bCs/>
          <w:sz w:val="22"/>
          <w:szCs w:val="22"/>
        </w:rPr>
        <w:t>(Includes State Certificate/registration and other materials.)</w:t>
      </w:r>
      <w:r>
        <w:rPr>
          <w:b/>
          <w:i/>
          <w:iCs/>
          <w:sz w:val="22"/>
          <w:szCs w:val="22"/>
        </w:rPr>
        <w:t xml:space="preserve"> </w:t>
      </w:r>
    </w:p>
    <w:p w14:paraId="66823C3E" w14:textId="77777777" w:rsidR="00667B1F" w:rsidRDefault="00667B1F" w:rsidP="00667B1F">
      <w:pPr>
        <w:ind w:left="2160"/>
        <w:rPr>
          <w:b/>
          <w:i/>
          <w:iCs/>
          <w:sz w:val="22"/>
          <w:szCs w:val="22"/>
        </w:rPr>
      </w:pPr>
    </w:p>
    <w:p w14:paraId="3FB5B8FB" w14:textId="66134843" w:rsidR="00E31876" w:rsidRDefault="00387F8F">
      <w:r>
        <w:rPr>
          <w:noProof/>
        </w:rPr>
        <w:drawing>
          <wp:anchor distT="0" distB="0" distL="114300" distR="114300" simplePos="0" relativeHeight="251661312" behindDoc="1" locked="0" layoutInCell="1" allowOverlap="1" wp14:anchorId="0CC82043" wp14:editId="0BE2F5B5">
            <wp:simplePos x="0" y="0"/>
            <wp:positionH relativeFrom="margin">
              <wp:align>center</wp:align>
            </wp:positionH>
            <wp:positionV relativeFrom="paragraph">
              <wp:posOffset>1138555</wp:posOffset>
            </wp:positionV>
            <wp:extent cx="1136650" cy="798195"/>
            <wp:effectExtent l="0" t="0" r="6350" b="1905"/>
            <wp:wrapThrough wrapText="bothSides">
              <wp:wrapPolygon edited="0">
                <wp:start x="0" y="0"/>
                <wp:lineTo x="0" y="21136"/>
                <wp:lineTo x="21359" y="21136"/>
                <wp:lineTo x="21359" y="0"/>
                <wp:lineTo x="0" y="0"/>
              </wp:wrapPolygon>
            </wp:wrapThrough>
            <wp:docPr id="9882387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50" cy="798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3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B1F"/>
    <w:rsid w:val="00387F8F"/>
    <w:rsid w:val="00667B1F"/>
    <w:rsid w:val="00D040E1"/>
    <w:rsid w:val="00DE1B47"/>
    <w:rsid w:val="00E31876"/>
    <w:rsid w:val="00F25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E8FDE"/>
  <w15:chartTrackingRefBased/>
  <w15:docId w15:val="{5D138998-C4B4-4CFA-9375-B0DAE4A68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7B1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667B1F"/>
    <w:pPr>
      <w:keepNext/>
      <w:outlineLvl w:val="0"/>
    </w:pPr>
    <w:rPr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7B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67B1F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7B1F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styleId="Hyperlink">
    <w:name w:val="Hyperlink"/>
    <w:semiHidden/>
    <w:unhideWhenUsed/>
    <w:rsid w:val="00667B1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67B1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Petterson</dc:creator>
  <cp:keywords/>
  <dc:description/>
  <cp:lastModifiedBy>Jay Petterson</cp:lastModifiedBy>
  <cp:revision>2</cp:revision>
  <dcterms:created xsi:type="dcterms:W3CDTF">2026-07-30T18:18:00Z</dcterms:created>
  <dcterms:modified xsi:type="dcterms:W3CDTF">2026-07-30T18:18:00Z</dcterms:modified>
</cp:coreProperties>
</file>